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09" w:rsidRPr="00080309" w:rsidRDefault="00080309" w:rsidP="00080309">
      <w:pPr>
        <w:jc w:val="center"/>
        <w:rPr>
          <w:sz w:val="36"/>
          <w:szCs w:val="36"/>
        </w:rPr>
      </w:pPr>
      <w:r w:rsidRPr="00080309">
        <w:rPr>
          <w:sz w:val="36"/>
          <w:szCs w:val="36"/>
        </w:rPr>
        <w:t>Huntingdon Road Surgery</w:t>
      </w:r>
    </w:p>
    <w:p w:rsidR="00080309" w:rsidRPr="00363761" w:rsidRDefault="00080309" w:rsidP="00080309"/>
    <w:p w:rsidR="00080309" w:rsidRPr="00EF030E" w:rsidRDefault="00080309" w:rsidP="00080309">
      <w:pPr>
        <w:jc w:val="center"/>
        <w:rPr>
          <w:b/>
        </w:rPr>
      </w:pPr>
      <w:r w:rsidRPr="00EF030E">
        <w:rPr>
          <w:b/>
        </w:rPr>
        <w:t>Infe</w:t>
      </w:r>
      <w:r w:rsidR="003B0FEA" w:rsidRPr="00EF030E">
        <w:rPr>
          <w:b/>
        </w:rPr>
        <w:t xml:space="preserve">ction </w:t>
      </w:r>
      <w:r w:rsidR="0074262F">
        <w:rPr>
          <w:b/>
        </w:rPr>
        <w:t xml:space="preserve">Prevention &amp; </w:t>
      </w:r>
      <w:r w:rsidR="003B0FEA" w:rsidRPr="00EF030E">
        <w:rPr>
          <w:b/>
        </w:rPr>
        <w:t xml:space="preserve">Control Meeting – </w:t>
      </w:r>
      <w:r w:rsidR="000A737E">
        <w:rPr>
          <w:b/>
        </w:rPr>
        <w:t>4</w:t>
      </w:r>
      <w:r w:rsidR="000A737E" w:rsidRPr="000A737E">
        <w:rPr>
          <w:b/>
          <w:vertAlign w:val="superscript"/>
        </w:rPr>
        <w:t>th</w:t>
      </w:r>
      <w:r w:rsidR="000A737E">
        <w:rPr>
          <w:b/>
        </w:rPr>
        <w:t xml:space="preserve"> February 2020</w:t>
      </w:r>
    </w:p>
    <w:p w:rsidR="00080309" w:rsidRPr="00363761" w:rsidRDefault="00080309" w:rsidP="00080309"/>
    <w:p w:rsidR="009D014E" w:rsidRDefault="00BF1320" w:rsidP="00080309">
      <w:pPr>
        <w:jc w:val="center"/>
      </w:pPr>
      <w:r>
        <w:t xml:space="preserve">Present:  Dr Hayton </w:t>
      </w:r>
      <w:r w:rsidR="002B3CB9">
        <w:t>–</w:t>
      </w:r>
      <w:r w:rsidR="00080309" w:rsidRPr="00363761">
        <w:t xml:space="preserve"> </w:t>
      </w:r>
      <w:r w:rsidR="002B3CB9">
        <w:t xml:space="preserve">IPC </w:t>
      </w:r>
      <w:r w:rsidR="00CB024F">
        <w:t xml:space="preserve">Lead, </w:t>
      </w:r>
      <w:r w:rsidR="00080309" w:rsidRPr="00363761">
        <w:t xml:space="preserve">Jane Marchant </w:t>
      </w:r>
      <w:r>
        <w:t>- Lead Nurse</w:t>
      </w:r>
      <w:r w:rsidR="00CB024F">
        <w:t xml:space="preserve">, </w:t>
      </w:r>
    </w:p>
    <w:p w:rsidR="00080309" w:rsidRPr="00363761" w:rsidRDefault="00BF1320" w:rsidP="00080309">
      <w:pPr>
        <w:jc w:val="center"/>
      </w:pPr>
      <w:r>
        <w:t xml:space="preserve">Liz </w:t>
      </w:r>
      <w:proofErr w:type="spellStart"/>
      <w:r>
        <w:t>Gohery</w:t>
      </w:r>
      <w:proofErr w:type="spellEnd"/>
      <w:r>
        <w:t xml:space="preserve"> </w:t>
      </w:r>
      <w:r w:rsidR="00EA201E">
        <w:t>–</w:t>
      </w:r>
      <w:r>
        <w:t xml:space="preserve"> Admin</w:t>
      </w:r>
    </w:p>
    <w:p w:rsidR="00885459" w:rsidRDefault="00885459" w:rsidP="00080309">
      <w:pPr>
        <w:rPr>
          <w:b/>
        </w:rPr>
      </w:pPr>
    </w:p>
    <w:p w:rsidR="00ED45F1" w:rsidRDefault="00ED45F1" w:rsidP="000C2D31">
      <w:pPr>
        <w:ind w:left="709"/>
      </w:pPr>
    </w:p>
    <w:p w:rsidR="00885459" w:rsidRDefault="00885459" w:rsidP="000C2D31">
      <w:pPr>
        <w:ind w:left="709"/>
      </w:pPr>
      <w:r>
        <w:t xml:space="preserve">The minutes </w:t>
      </w:r>
      <w:r w:rsidR="00BA6D64">
        <w:t>of the last meeting were agreed.</w:t>
      </w:r>
    </w:p>
    <w:p w:rsidR="00F41DC2" w:rsidRDefault="00F41DC2" w:rsidP="009213AE">
      <w:pPr>
        <w:ind w:left="360"/>
        <w:jc w:val="center"/>
        <w:rPr>
          <w:b/>
          <w:sz w:val="28"/>
          <w:szCs w:val="28"/>
        </w:rPr>
      </w:pPr>
    </w:p>
    <w:p w:rsidR="008A24A6" w:rsidRDefault="008A24A6" w:rsidP="009213AE">
      <w:pPr>
        <w:ind w:left="360"/>
        <w:jc w:val="center"/>
        <w:rPr>
          <w:b/>
          <w:sz w:val="28"/>
          <w:szCs w:val="28"/>
        </w:rPr>
      </w:pPr>
    </w:p>
    <w:p w:rsidR="00080309" w:rsidRDefault="00885459" w:rsidP="009213AE">
      <w:pPr>
        <w:ind w:left="360"/>
        <w:jc w:val="center"/>
        <w:rPr>
          <w:b/>
          <w:sz w:val="28"/>
          <w:szCs w:val="28"/>
        </w:rPr>
      </w:pPr>
      <w:r w:rsidRPr="009213AE">
        <w:rPr>
          <w:b/>
          <w:sz w:val="28"/>
          <w:szCs w:val="28"/>
        </w:rPr>
        <w:t>ACTION POINTS</w:t>
      </w:r>
    </w:p>
    <w:p w:rsidR="00AA3E52" w:rsidRDefault="00AA3E52" w:rsidP="009213AE"/>
    <w:p w:rsidR="00885459" w:rsidRDefault="006E51F4" w:rsidP="00153C4D">
      <w:pPr>
        <w:pStyle w:val="ListParagraph"/>
        <w:numPr>
          <w:ilvl w:val="0"/>
          <w:numId w:val="26"/>
        </w:numPr>
      </w:pPr>
      <w:r w:rsidRPr="00153C4D">
        <w:rPr>
          <w:b/>
        </w:rPr>
        <w:t>Legionella/</w:t>
      </w:r>
      <w:r w:rsidR="00885459" w:rsidRPr="00153C4D">
        <w:rPr>
          <w:b/>
        </w:rPr>
        <w:t>Water checks -</w:t>
      </w:r>
      <w:r>
        <w:t xml:space="preserve">  </w:t>
      </w:r>
    </w:p>
    <w:p w:rsidR="006D55DC" w:rsidRDefault="00EA201E" w:rsidP="00B86C27">
      <w:pPr>
        <w:ind w:left="720"/>
      </w:pPr>
      <w:r>
        <w:t xml:space="preserve">All processes </w:t>
      </w:r>
      <w:r w:rsidR="007E48A6">
        <w:t xml:space="preserve">and recordings </w:t>
      </w:r>
      <w:r>
        <w:t>are working well</w:t>
      </w:r>
      <w:r w:rsidR="00DE0CDD">
        <w:t>.  O</w:t>
      </w:r>
      <w:r>
        <w:t xml:space="preserve">utstanding </w:t>
      </w:r>
      <w:r w:rsidR="00DE0CDD">
        <w:t>maintenance jobs</w:t>
      </w:r>
      <w:r>
        <w:t xml:space="preserve"> </w:t>
      </w:r>
      <w:r w:rsidR="00DE0CDD">
        <w:t xml:space="preserve">have been </w:t>
      </w:r>
      <w:r w:rsidR="000A737E">
        <w:t>completed.</w:t>
      </w:r>
      <w:r w:rsidR="00C11CCB">
        <w:t xml:space="preserve">  </w:t>
      </w:r>
      <w:r w:rsidR="00CA4FF2">
        <w:t xml:space="preserve">We agreed to arrange third party audit if there </w:t>
      </w:r>
      <w:proofErr w:type="gramStart"/>
      <w:r w:rsidR="00CA4FF2">
        <w:t>are material</w:t>
      </w:r>
      <w:proofErr w:type="gramEnd"/>
      <w:r w:rsidR="00CA4FF2">
        <w:t xml:space="preserve"> changes to the building or systems.</w:t>
      </w:r>
    </w:p>
    <w:p w:rsidR="0011390D" w:rsidRPr="00BF62F7" w:rsidRDefault="009C0D94" w:rsidP="002B3CB9">
      <w:pPr>
        <w:ind w:left="72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B3CB9">
        <w:tab/>
      </w:r>
      <w:r w:rsidR="002B3CB9">
        <w:tab/>
      </w:r>
      <w:r w:rsidR="002B3CB9">
        <w:tab/>
      </w:r>
      <w:r w:rsidR="002B3CB9">
        <w:tab/>
      </w:r>
      <w:r w:rsidR="002B3CB9">
        <w:tab/>
      </w:r>
      <w:r w:rsidR="002B3CB9">
        <w:tab/>
      </w:r>
      <w:r w:rsidR="002B3CB9">
        <w:tab/>
      </w:r>
      <w:r w:rsidR="00E716C1">
        <w:tab/>
      </w:r>
      <w:r w:rsidR="00E716C1">
        <w:tab/>
      </w:r>
      <w:r w:rsidR="00E716C1">
        <w:tab/>
      </w:r>
    </w:p>
    <w:p w:rsidR="007E1FD0" w:rsidRDefault="003B6422" w:rsidP="00153C4D">
      <w:pPr>
        <w:pStyle w:val="ListParagraph"/>
        <w:numPr>
          <w:ilvl w:val="0"/>
          <w:numId w:val="26"/>
        </w:numPr>
      </w:pPr>
      <w:r w:rsidRPr="00153C4D">
        <w:rPr>
          <w:b/>
        </w:rPr>
        <w:t>IPC Training</w:t>
      </w:r>
      <w:r>
        <w:t xml:space="preserve"> –</w:t>
      </w:r>
    </w:p>
    <w:p w:rsidR="009D014E" w:rsidRPr="00C11CCB" w:rsidRDefault="00160AAD" w:rsidP="00C11CCB">
      <w:pPr>
        <w:ind w:left="709"/>
        <w:rPr>
          <w:b/>
        </w:rPr>
      </w:pPr>
      <w:r>
        <w:t>All staff members have attended their annual hand washing training</w:t>
      </w:r>
      <w:r w:rsidR="000A737E">
        <w:t xml:space="preserve"> including recent new employees.  A </w:t>
      </w:r>
      <w:r w:rsidR="00537CD4">
        <w:t>further enhanced mandatory training session with a specialist from</w:t>
      </w:r>
      <w:r w:rsidR="000A737E">
        <w:t xml:space="preserve"> Infection Control is to be arranged</w:t>
      </w:r>
      <w:r w:rsidR="00537CD4">
        <w:t>.</w:t>
      </w:r>
      <w:r w:rsidR="000A737E">
        <w:t xml:space="preserve">  Jane </w:t>
      </w:r>
      <w:r w:rsidR="008427D0">
        <w:t>is follow up with the arrangements.</w:t>
      </w:r>
      <w:r w:rsidR="008427D0">
        <w:tab/>
      </w:r>
      <w:r w:rsidR="008427D0">
        <w:tab/>
      </w:r>
      <w:r w:rsidR="008427D0">
        <w:tab/>
      </w:r>
      <w:r w:rsidR="008427D0">
        <w:tab/>
      </w:r>
      <w:r w:rsidR="008427D0">
        <w:tab/>
      </w:r>
      <w:r w:rsidR="008427D0">
        <w:tab/>
      </w:r>
      <w:r w:rsidR="008427D0">
        <w:tab/>
      </w:r>
      <w:r w:rsidR="008427D0">
        <w:tab/>
      </w:r>
      <w:r w:rsidR="008427D0">
        <w:tab/>
      </w:r>
      <w:r w:rsidR="00537CD4">
        <w:tab/>
      </w:r>
      <w:r w:rsidR="00537CD4">
        <w:tab/>
      </w:r>
      <w:r w:rsidR="008427D0">
        <w:t>JM</w:t>
      </w:r>
      <w:r w:rsidR="000544C2">
        <w:tab/>
      </w:r>
      <w:r w:rsidR="000544C2">
        <w:tab/>
      </w:r>
      <w:r w:rsidR="000544C2">
        <w:tab/>
      </w:r>
      <w:r w:rsidR="000544C2">
        <w:tab/>
      </w:r>
    </w:p>
    <w:p w:rsidR="00C11CCB" w:rsidRPr="00C11CCB" w:rsidRDefault="00C11CCB" w:rsidP="00153C4D">
      <w:pPr>
        <w:pStyle w:val="ListParagraph"/>
        <w:numPr>
          <w:ilvl w:val="0"/>
          <w:numId w:val="26"/>
        </w:numPr>
      </w:pPr>
      <w:r>
        <w:rPr>
          <w:b/>
        </w:rPr>
        <w:t>Audits</w:t>
      </w:r>
    </w:p>
    <w:p w:rsidR="007E1FD0" w:rsidRDefault="00C11CCB" w:rsidP="00C11CCB">
      <w:pPr>
        <w:pStyle w:val="ListParagraph"/>
      </w:pPr>
      <w:r>
        <w:rPr>
          <w:b/>
        </w:rPr>
        <w:t>A. P</w:t>
      </w:r>
      <w:r w:rsidR="000C2D31" w:rsidRPr="000C2D31">
        <w:rPr>
          <w:b/>
        </w:rPr>
        <w:t>rescribing of sharps bins</w:t>
      </w:r>
      <w:r w:rsidR="000C2D31">
        <w:t xml:space="preserve"> </w:t>
      </w:r>
      <w:r w:rsidR="001F1842">
        <w:t xml:space="preserve">– </w:t>
      </w:r>
    </w:p>
    <w:p w:rsidR="002700EE" w:rsidRDefault="000A737E" w:rsidP="002B3CB9">
      <w:pPr>
        <w:ind w:left="720"/>
      </w:pPr>
      <w:r>
        <w:t xml:space="preserve">Following </w:t>
      </w:r>
      <w:r w:rsidR="00537CD4">
        <w:t>the latest audit result there are</w:t>
      </w:r>
      <w:r>
        <w:t xml:space="preserve"> </w:t>
      </w:r>
      <w:r w:rsidR="00537CD4">
        <w:t>improvements required regarding</w:t>
      </w:r>
      <w:r>
        <w:t xml:space="preserve"> numbers of patients who do not have </w:t>
      </w:r>
      <w:r w:rsidR="008427D0">
        <w:t>a sharps</w:t>
      </w:r>
      <w:r>
        <w:t xml:space="preserve"> bins prescribed on their prescription.  </w:t>
      </w:r>
      <w:r w:rsidR="008427D0">
        <w:t>This issue is to</w:t>
      </w:r>
      <w:r w:rsidR="00C11CCB">
        <w:t xml:space="preserve"> be discussed </w:t>
      </w:r>
      <w:r w:rsidR="00537CD4">
        <w:t>at GP</w:t>
      </w:r>
      <w:r w:rsidR="00C11CCB">
        <w:t xml:space="preserve"> meeting.</w:t>
      </w:r>
      <w:r w:rsidR="008427D0">
        <w:tab/>
      </w:r>
      <w:r w:rsidR="008427D0">
        <w:tab/>
      </w:r>
      <w:r w:rsidR="008427D0">
        <w:tab/>
      </w:r>
      <w:r w:rsidR="008427D0">
        <w:tab/>
      </w:r>
      <w:r w:rsidR="00537CD4">
        <w:tab/>
      </w:r>
      <w:r w:rsidR="008427D0">
        <w:t>DMH</w:t>
      </w:r>
    </w:p>
    <w:p w:rsidR="008427D0" w:rsidRDefault="008427D0" w:rsidP="002B3CB9">
      <w:pPr>
        <w:ind w:left="720"/>
      </w:pPr>
    </w:p>
    <w:p w:rsidR="008427D0" w:rsidRDefault="00C11CCB" w:rsidP="00C11CCB">
      <w:pPr>
        <w:pStyle w:val="ListParagraph"/>
      </w:pPr>
      <w:r>
        <w:rPr>
          <w:b/>
        </w:rPr>
        <w:t>B. Infections post e</w:t>
      </w:r>
      <w:r w:rsidRPr="0066608A">
        <w:rPr>
          <w:b/>
        </w:rPr>
        <w:t>ar irrigation</w:t>
      </w:r>
      <w:r w:rsidR="00A712CA">
        <w:t xml:space="preserve"> </w:t>
      </w:r>
      <w:r w:rsidR="008427D0">
        <w:t>–</w:t>
      </w:r>
      <w:r w:rsidR="00A712CA">
        <w:t xml:space="preserve"> </w:t>
      </w:r>
      <w:r w:rsidR="008427D0">
        <w:t>to be repeated in June 2020.</w:t>
      </w:r>
    </w:p>
    <w:p w:rsidR="008427D0" w:rsidRDefault="008427D0" w:rsidP="00C11CCB">
      <w:pPr>
        <w:pStyle w:val="ListParagraph"/>
        <w:rPr>
          <w:b/>
        </w:rPr>
      </w:pPr>
    </w:p>
    <w:p w:rsidR="00A712CA" w:rsidRDefault="00A712CA" w:rsidP="00C11CCB">
      <w:pPr>
        <w:pStyle w:val="ListParagraph"/>
      </w:pPr>
      <w:r>
        <w:rPr>
          <w:b/>
        </w:rPr>
        <w:t xml:space="preserve">C. Infections after minor surgery – </w:t>
      </w:r>
      <w:r w:rsidR="008427D0">
        <w:t>to be repeated in June 2020.</w:t>
      </w:r>
    </w:p>
    <w:p w:rsidR="008427D0" w:rsidRDefault="008427D0" w:rsidP="00C11CCB">
      <w:pPr>
        <w:pStyle w:val="ListParagraph"/>
      </w:pPr>
    </w:p>
    <w:p w:rsidR="00CA4FF2" w:rsidRDefault="008427D0" w:rsidP="00C11CCB">
      <w:pPr>
        <w:pStyle w:val="ListParagraph"/>
      </w:pPr>
      <w:r w:rsidRPr="008427D0">
        <w:rPr>
          <w:b/>
        </w:rPr>
        <w:t>D. Buildings Inspection</w:t>
      </w:r>
      <w:r>
        <w:rPr>
          <w:b/>
        </w:rPr>
        <w:t xml:space="preserve"> – </w:t>
      </w:r>
      <w:r>
        <w:t xml:space="preserve">following </w:t>
      </w:r>
      <w:r w:rsidR="00CA4FF2">
        <w:t xml:space="preserve">feedback from the CQC Inspection, those doing </w:t>
      </w:r>
      <w:proofErr w:type="spellStart"/>
      <w:r w:rsidR="00CA4FF2">
        <w:t>walkround</w:t>
      </w:r>
      <w:proofErr w:type="spellEnd"/>
      <w:r w:rsidR="00CA4FF2">
        <w:t xml:space="preserve"> will need to ensure that the area specific IPC and cleanliness audits (blank copies of which are in the Infection Control Folder in the joint </w:t>
      </w:r>
      <w:proofErr w:type="spellStart"/>
      <w:r w:rsidR="00CA4FF2">
        <w:t>filespace</w:t>
      </w:r>
      <w:proofErr w:type="spellEnd"/>
      <w:r w:rsidR="00CA4FF2">
        <w:t xml:space="preserve">) need to be completed at least annually for each area, at each site.  </w:t>
      </w:r>
    </w:p>
    <w:p w:rsidR="00CA4FF2" w:rsidRDefault="00CA4FF2" w:rsidP="00C11CCB">
      <w:pPr>
        <w:pStyle w:val="ListParagraph"/>
      </w:pPr>
      <w:r w:rsidRPr="00CA4FF2">
        <w:t xml:space="preserve">Action points to be documented and fed back to IPC meeting. </w:t>
      </w:r>
    </w:p>
    <w:p w:rsidR="00CA4FF2" w:rsidRPr="00CA4FF2" w:rsidRDefault="00CA4FF2" w:rsidP="00C11CCB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DMH</w:t>
      </w:r>
    </w:p>
    <w:p w:rsidR="00C11CCB" w:rsidRPr="000C2D31" w:rsidRDefault="00C11CCB" w:rsidP="00C11CCB">
      <w:pPr>
        <w:pStyle w:val="ListParagraph"/>
        <w:rPr>
          <w:b/>
        </w:rPr>
      </w:pPr>
    </w:p>
    <w:p w:rsidR="007E1FD0" w:rsidRPr="002B3CB9" w:rsidRDefault="000473D4" w:rsidP="00153C4D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Healthcare Acquired Infections - </w:t>
      </w:r>
    </w:p>
    <w:p w:rsidR="00C11CCB" w:rsidRDefault="00846D89" w:rsidP="006D55DC">
      <w:pPr>
        <w:ind w:left="709"/>
      </w:pPr>
      <w:r>
        <w:t xml:space="preserve">None reported since last meeting.  </w:t>
      </w:r>
      <w:r w:rsidR="009C0D94">
        <w:t xml:space="preserve">This is </w:t>
      </w:r>
      <w:r w:rsidR="00537CD4">
        <w:t xml:space="preserve">to be </w:t>
      </w:r>
      <w:r w:rsidR="009C0D94">
        <w:t>monitored on a weekly basis at the GP Meeting.</w:t>
      </w:r>
      <w:r w:rsidR="009C0D94">
        <w:tab/>
      </w:r>
      <w:r w:rsidR="009C0D94">
        <w:tab/>
      </w:r>
      <w:r w:rsidR="009C0D94">
        <w:tab/>
      </w:r>
      <w:r w:rsidR="009C0D94">
        <w:tab/>
      </w:r>
      <w:r w:rsidR="009C0D94">
        <w:tab/>
      </w:r>
      <w:r w:rsidR="009C0D94">
        <w:tab/>
      </w:r>
      <w:r w:rsidR="009C0D94">
        <w:tab/>
      </w:r>
      <w:r w:rsidR="009C0D94">
        <w:tab/>
      </w:r>
      <w:r w:rsidR="009C0D94">
        <w:tab/>
        <w:t>DMH</w:t>
      </w:r>
    </w:p>
    <w:p w:rsidR="002B3CB9" w:rsidRPr="00C11CCB" w:rsidRDefault="00C11CCB" w:rsidP="00C11CCB">
      <w:pPr>
        <w:ind w:left="709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B7B56">
        <w:tab/>
      </w:r>
      <w:r>
        <w:t xml:space="preserve">         </w:t>
      </w:r>
    </w:p>
    <w:p w:rsidR="00FB5805" w:rsidRDefault="000473D4" w:rsidP="00862C55">
      <w:pPr>
        <w:pStyle w:val="ListParagraph"/>
        <w:numPr>
          <w:ilvl w:val="0"/>
          <w:numId w:val="26"/>
        </w:numPr>
      </w:pPr>
      <w:proofErr w:type="spellStart"/>
      <w:r>
        <w:rPr>
          <w:b/>
        </w:rPr>
        <w:t>CleanSlate</w:t>
      </w:r>
      <w:proofErr w:type="spellEnd"/>
      <w:r>
        <w:rPr>
          <w:b/>
        </w:rPr>
        <w:t xml:space="preserve"> Cleaners - </w:t>
      </w:r>
    </w:p>
    <w:p w:rsidR="00C11CCB" w:rsidRDefault="009C0D94" w:rsidP="00C11CCB">
      <w:pPr>
        <w:ind w:left="709"/>
        <w:rPr>
          <w:b/>
        </w:rPr>
      </w:pPr>
      <w:r>
        <w:lastRenderedPageBreak/>
        <w:t xml:space="preserve">The current cleaning schedule is working well and no issues are outstanding.  The renovation of the </w:t>
      </w:r>
      <w:proofErr w:type="spellStart"/>
      <w:r>
        <w:t>Girton</w:t>
      </w:r>
      <w:proofErr w:type="spellEnd"/>
      <w:r>
        <w:t xml:space="preserve"> Branch Dispensary quotation is currently being reviewed.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NP/DMH</w:t>
      </w:r>
      <w:r w:rsidR="00FB5805">
        <w:tab/>
      </w:r>
      <w:r w:rsidR="00FB5805">
        <w:tab/>
      </w:r>
      <w:r w:rsidR="008C756C">
        <w:tab/>
      </w:r>
      <w:r w:rsidR="008C756C">
        <w:tab/>
      </w:r>
      <w:r w:rsidR="008C756C">
        <w:tab/>
      </w:r>
      <w:r w:rsidR="008C756C">
        <w:tab/>
      </w:r>
      <w:r w:rsidR="00C11CCB">
        <w:t xml:space="preserve">   </w:t>
      </w:r>
    </w:p>
    <w:p w:rsidR="00F70673" w:rsidRPr="00C11CCB" w:rsidRDefault="00E409B3" w:rsidP="00C11CCB">
      <w:pPr>
        <w:pStyle w:val="ListParagraph"/>
        <w:numPr>
          <w:ilvl w:val="0"/>
          <w:numId w:val="26"/>
        </w:numPr>
        <w:rPr>
          <w:b/>
        </w:rPr>
      </w:pPr>
      <w:r w:rsidRPr="00C11CCB">
        <w:rPr>
          <w:b/>
        </w:rPr>
        <w:t xml:space="preserve">IPC Report – </w:t>
      </w:r>
    </w:p>
    <w:p w:rsidR="00E409B3" w:rsidRDefault="009D014E" w:rsidP="00F70673">
      <w:pPr>
        <w:pStyle w:val="ListParagraph"/>
      </w:pPr>
      <w:r>
        <w:t>The Annual R</w:t>
      </w:r>
      <w:r w:rsidR="00E409B3">
        <w:t xml:space="preserve">eport </w:t>
      </w:r>
      <w:r w:rsidR="008A24A6">
        <w:t>July 2019</w:t>
      </w:r>
      <w:r w:rsidR="00E409B3">
        <w:t xml:space="preserve"> </w:t>
      </w:r>
      <w:r w:rsidR="009C0D94">
        <w:t>is available to view on the website.</w:t>
      </w:r>
    </w:p>
    <w:p w:rsidR="000544C2" w:rsidRPr="006050FB" w:rsidRDefault="006050FB" w:rsidP="009D014E">
      <w:pPr>
        <w:pStyle w:val="ListParagrap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45F1" w:rsidRDefault="009C0D94" w:rsidP="00520A92">
      <w:pPr>
        <w:pStyle w:val="ListParagraph"/>
        <w:numPr>
          <w:ilvl w:val="0"/>
          <w:numId w:val="37"/>
        </w:numPr>
      </w:pPr>
      <w:r w:rsidRPr="00520A92">
        <w:rPr>
          <w:b/>
        </w:rPr>
        <w:t>L</w:t>
      </w:r>
      <w:r w:rsidR="00A712CA" w:rsidRPr="00520A92">
        <w:rPr>
          <w:b/>
        </w:rPr>
        <w:t xml:space="preserve">atex-Free </w:t>
      </w:r>
      <w:r w:rsidR="008A24A6" w:rsidRPr="00520A92">
        <w:rPr>
          <w:b/>
        </w:rPr>
        <w:t>Gloves</w:t>
      </w:r>
      <w:r w:rsidR="00025267" w:rsidRPr="00520A92">
        <w:rPr>
          <w:b/>
        </w:rPr>
        <w:t xml:space="preserve"> - </w:t>
      </w:r>
      <w:r>
        <w:t xml:space="preserve">Latex gloves are no longer being ordered.  Jane mentioned that vaccine bungs are latex and therefore signage </w:t>
      </w:r>
      <w:r w:rsidR="00952425">
        <w:t xml:space="preserve">is best kept on display.  All patients are asked about latex allergy prior to </w:t>
      </w:r>
      <w:r w:rsidR="00537CD4">
        <w:t>any procedure</w:t>
      </w:r>
      <w:r w:rsidR="00952425">
        <w:t xml:space="preserve"> requiring the use of protective gloves.</w:t>
      </w:r>
    </w:p>
    <w:p w:rsidR="00ED45F1" w:rsidRPr="00A712CA" w:rsidRDefault="00ED45F1" w:rsidP="00520A92">
      <w:pPr>
        <w:pStyle w:val="ListParagraph"/>
        <w:ind w:left="8640"/>
        <w:rPr>
          <w:b/>
        </w:rPr>
      </w:pPr>
    </w:p>
    <w:p w:rsidR="005B36F2" w:rsidRDefault="00ED45F1" w:rsidP="00520A92">
      <w:pPr>
        <w:pStyle w:val="ListParagraph"/>
        <w:numPr>
          <w:ilvl w:val="0"/>
          <w:numId w:val="37"/>
        </w:numPr>
      </w:pPr>
      <w:r w:rsidRPr="00520A92">
        <w:rPr>
          <w:b/>
        </w:rPr>
        <w:t>Staff Vaccin</w:t>
      </w:r>
      <w:r w:rsidR="00952425" w:rsidRPr="00520A92">
        <w:rPr>
          <w:b/>
        </w:rPr>
        <w:t>ations</w:t>
      </w:r>
      <w:r w:rsidR="00520A92" w:rsidRPr="00520A92">
        <w:rPr>
          <w:b/>
        </w:rPr>
        <w:t xml:space="preserve"> </w:t>
      </w:r>
      <w:r w:rsidR="00CA4FF2">
        <w:rPr>
          <w:b/>
        </w:rPr>
        <w:t xml:space="preserve">– </w:t>
      </w:r>
      <w:r w:rsidR="00CA4FF2">
        <w:t xml:space="preserve">We have introduced a new process to ensure that </w:t>
      </w:r>
      <w:proofErr w:type="gramStart"/>
      <w:r w:rsidR="00CA4FF2">
        <w:t>staff are</w:t>
      </w:r>
      <w:proofErr w:type="gramEnd"/>
      <w:r w:rsidR="00CA4FF2">
        <w:t xml:space="preserve"> up to date with their standard NHS vaccinations, and others.  DMH has circulated a questionnaire about previous vaccination history and currently approximately </w:t>
      </w:r>
      <w:r w:rsidR="00952425">
        <w:t xml:space="preserve">50% of staff </w:t>
      </w:r>
      <w:proofErr w:type="gramStart"/>
      <w:r w:rsidR="00511540">
        <w:t>have</w:t>
      </w:r>
      <w:proofErr w:type="gramEnd"/>
      <w:r w:rsidR="00952425">
        <w:t xml:space="preserve"> </w:t>
      </w:r>
      <w:r w:rsidR="00CA4FF2">
        <w:t>returned it</w:t>
      </w:r>
      <w:r w:rsidR="00952425">
        <w:t xml:space="preserve">.  </w:t>
      </w:r>
      <w:r w:rsidR="00CA4FF2">
        <w:t xml:space="preserve">The process is </w:t>
      </w:r>
      <w:r w:rsidR="00952425">
        <w:t>ongoing.</w:t>
      </w:r>
    </w:p>
    <w:p w:rsidR="00511540" w:rsidRPr="00CA4FF2" w:rsidRDefault="00CA4FF2" w:rsidP="00CA4FF2">
      <w:pPr>
        <w:ind w:left="6480" w:firstLine="720"/>
        <w:jc w:val="center"/>
      </w:pPr>
      <w:r w:rsidRPr="00CA4FF2">
        <w:t>DMH</w:t>
      </w:r>
    </w:p>
    <w:p w:rsidR="00511540" w:rsidRPr="00520A92" w:rsidRDefault="00520A92" w:rsidP="00520A92">
      <w:pPr>
        <w:pStyle w:val="ListParagraph"/>
        <w:numPr>
          <w:ilvl w:val="0"/>
          <w:numId w:val="37"/>
        </w:numPr>
        <w:rPr>
          <w:b/>
        </w:rPr>
      </w:pPr>
      <w:r w:rsidRPr="00520A92">
        <w:rPr>
          <w:b/>
        </w:rPr>
        <w:t>A</w:t>
      </w:r>
      <w:r w:rsidR="00511540" w:rsidRPr="00520A92">
        <w:rPr>
          <w:b/>
        </w:rPr>
        <w:t>OB</w:t>
      </w:r>
    </w:p>
    <w:p w:rsidR="00511540" w:rsidRDefault="00511540" w:rsidP="00537CD4">
      <w:pPr>
        <w:ind w:left="720"/>
        <w:rPr>
          <w:b/>
        </w:rPr>
      </w:pPr>
      <w:r w:rsidRPr="00520A92">
        <w:rPr>
          <w:b/>
        </w:rPr>
        <w:t xml:space="preserve">Wuhan Corona Virus – </w:t>
      </w:r>
      <w:r w:rsidR="00537CD4">
        <w:t>Reception Staff have been</w:t>
      </w:r>
      <w:r>
        <w:t xml:space="preserve"> informed </w:t>
      </w:r>
      <w:r w:rsidR="00537CD4">
        <w:t>and a process has been put in place on</w:t>
      </w:r>
      <w:r>
        <w:t xml:space="preserve"> how to handle </w:t>
      </w:r>
      <w:r w:rsidR="007D3B2E">
        <w:t>patient’s</w:t>
      </w:r>
      <w:r>
        <w:t xml:space="preserve"> appoin</w:t>
      </w:r>
      <w:r w:rsidR="001D1150">
        <w:t>tment re</w:t>
      </w:r>
      <w:r w:rsidR="007D3B2E">
        <w:t xml:space="preserve">quests suffering </w:t>
      </w:r>
      <w:proofErr w:type="gramStart"/>
      <w:r w:rsidR="007D3B2E">
        <w:t>with  ‘Flu’</w:t>
      </w:r>
      <w:proofErr w:type="gramEnd"/>
      <w:r w:rsidR="007D3B2E">
        <w:t xml:space="preserve"> like symptoms, </w:t>
      </w:r>
      <w:r w:rsidR="001D1150">
        <w:t xml:space="preserve">who have </w:t>
      </w:r>
      <w:r w:rsidR="007D3B2E">
        <w:t>flown from any country</w:t>
      </w:r>
      <w:r w:rsidR="001D1150">
        <w:t xml:space="preserve"> </w:t>
      </w:r>
      <w:r w:rsidR="007D3B2E">
        <w:t>affected</w:t>
      </w:r>
      <w:r w:rsidR="001D1150">
        <w:t xml:space="preserve"> with the virus.</w:t>
      </w:r>
    </w:p>
    <w:p w:rsidR="00511540" w:rsidRDefault="00511540" w:rsidP="009D6448">
      <w:pPr>
        <w:jc w:val="center"/>
        <w:rPr>
          <w:b/>
        </w:rPr>
      </w:pPr>
    </w:p>
    <w:p w:rsidR="00511540" w:rsidRDefault="00511540" w:rsidP="009D6448">
      <w:pPr>
        <w:jc w:val="center"/>
        <w:rPr>
          <w:b/>
        </w:rPr>
      </w:pPr>
    </w:p>
    <w:p w:rsidR="0047787C" w:rsidRDefault="005B36F2" w:rsidP="009D644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7787C" w:rsidRDefault="0047787C" w:rsidP="009D6448">
      <w:pPr>
        <w:jc w:val="center"/>
        <w:rPr>
          <w:b/>
        </w:rPr>
      </w:pPr>
    </w:p>
    <w:p w:rsidR="009D6448" w:rsidRDefault="009D6448" w:rsidP="009D6448">
      <w:pPr>
        <w:jc w:val="center"/>
      </w:pPr>
      <w:r w:rsidRPr="00D0365A">
        <w:rPr>
          <w:b/>
        </w:rPr>
        <w:t xml:space="preserve">Next meeting </w:t>
      </w:r>
      <w:r w:rsidR="009F3429">
        <w:rPr>
          <w:b/>
        </w:rPr>
        <w:t>–</w:t>
      </w:r>
      <w:r w:rsidRPr="00D0365A">
        <w:rPr>
          <w:b/>
        </w:rPr>
        <w:t xml:space="preserve"> </w:t>
      </w:r>
      <w:r w:rsidR="00A8247B">
        <w:rPr>
          <w:b/>
        </w:rPr>
        <w:t>Tuesday 12</w:t>
      </w:r>
      <w:r w:rsidR="00A8247B" w:rsidRPr="00A8247B">
        <w:rPr>
          <w:b/>
          <w:vertAlign w:val="superscript"/>
        </w:rPr>
        <w:t>th</w:t>
      </w:r>
      <w:r w:rsidR="00A8247B">
        <w:rPr>
          <w:b/>
        </w:rPr>
        <w:t xml:space="preserve"> May 2020</w:t>
      </w:r>
    </w:p>
    <w:p w:rsidR="009D6448" w:rsidRDefault="009D6448" w:rsidP="009D6448">
      <w:pPr>
        <w:ind w:firstLine="360"/>
        <w:rPr>
          <w:b/>
        </w:rPr>
      </w:pPr>
    </w:p>
    <w:p w:rsidR="009D400A" w:rsidRDefault="009D400A" w:rsidP="009D6448">
      <w:pPr>
        <w:jc w:val="center"/>
        <w:rPr>
          <w:b/>
        </w:rPr>
      </w:pPr>
    </w:p>
    <w:p w:rsidR="009D400A" w:rsidRDefault="009D400A" w:rsidP="009D6448">
      <w:pPr>
        <w:jc w:val="center"/>
        <w:rPr>
          <w:b/>
        </w:rPr>
      </w:pPr>
    </w:p>
    <w:p w:rsidR="00E10745" w:rsidRPr="00D0365A" w:rsidRDefault="00C54838" w:rsidP="009D6448">
      <w:pPr>
        <w:jc w:val="center"/>
        <w:rPr>
          <w:b/>
        </w:rPr>
      </w:pPr>
      <w:r w:rsidRPr="00D0365A">
        <w:rPr>
          <w:b/>
        </w:rPr>
        <w:t>Dates for Diary</w:t>
      </w:r>
    </w:p>
    <w:p w:rsidR="00C54838" w:rsidRDefault="00C54838" w:rsidP="00D0365A">
      <w:pPr>
        <w:rPr>
          <w:b/>
        </w:rPr>
      </w:pPr>
    </w:p>
    <w:p w:rsidR="00AF4401" w:rsidRPr="00C54838" w:rsidRDefault="00AF4401" w:rsidP="00AF4401">
      <w:pPr>
        <w:ind w:firstLine="360"/>
      </w:pPr>
      <w:r>
        <w:t>Date of Review Needle Stick Policy – January 2020</w:t>
      </w:r>
      <w:r w:rsidR="00511540">
        <w:t xml:space="preserve"> currently in process</w:t>
      </w:r>
    </w:p>
    <w:p w:rsidR="003D1EA7" w:rsidRDefault="00AF4401" w:rsidP="00D0365A">
      <w:pPr>
        <w:ind w:left="360"/>
      </w:pPr>
      <w:r>
        <w:t>A</w:t>
      </w:r>
      <w:r w:rsidR="003D1EA7">
        <w:t xml:space="preserve">nnual Report </w:t>
      </w:r>
      <w:r w:rsidR="00294417">
        <w:t>– July 20</w:t>
      </w:r>
      <w:r w:rsidR="003E6B1E">
        <w:t>20</w:t>
      </w:r>
    </w:p>
    <w:p w:rsidR="00C54838" w:rsidRDefault="00C54838" w:rsidP="00D0365A">
      <w:pPr>
        <w:ind w:left="360"/>
      </w:pPr>
      <w:r>
        <w:t xml:space="preserve">Date of review of IPC </w:t>
      </w:r>
      <w:r w:rsidR="003B4305">
        <w:t xml:space="preserve">Policy – </w:t>
      </w:r>
      <w:r w:rsidR="003E6B1E">
        <w:t>June 2021</w:t>
      </w:r>
    </w:p>
    <w:p w:rsidR="00C54838" w:rsidRDefault="00C54838" w:rsidP="009D6448">
      <w:pPr>
        <w:ind w:firstLine="360"/>
      </w:pPr>
      <w:r>
        <w:t xml:space="preserve">Date </w:t>
      </w:r>
      <w:bookmarkStart w:id="0" w:name="_GoBack"/>
      <w:r>
        <w:t>of Re</w:t>
      </w:r>
      <w:r w:rsidR="0062199F">
        <w:t xml:space="preserve">view of Waste Management Policy </w:t>
      </w:r>
      <w:r w:rsidR="00DD6DBE">
        <w:t xml:space="preserve">– </w:t>
      </w:r>
      <w:r w:rsidR="00AF4401">
        <w:t>June 2021</w:t>
      </w:r>
      <w:bookmarkEnd w:id="0"/>
    </w:p>
    <w:p w:rsidR="00BF62F7" w:rsidRDefault="00BF62F7" w:rsidP="00BF62F7">
      <w:pPr>
        <w:rPr>
          <w:b/>
        </w:rPr>
      </w:pPr>
    </w:p>
    <w:p w:rsidR="002700EE" w:rsidRDefault="002700EE" w:rsidP="009D6448"/>
    <w:p w:rsidR="002700EE" w:rsidRDefault="002700EE" w:rsidP="009D6448"/>
    <w:p w:rsidR="00697C8F" w:rsidRDefault="00697C8F" w:rsidP="009D6448"/>
    <w:p w:rsidR="00697C8F" w:rsidRDefault="00697C8F" w:rsidP="009D6448"/>
    <w:p w:rsidR="00697C8F" w:rsidRDefault="00697C8F" w:rsidP="009D6448"/>
    <w:p w:rsidR="00697C8F" w:rsidRDefault="00697C8F" w:rsidP="009D6448"/>
    <w:p w:rsidR="00DD6DBE" w:rsidRDefault="00906C8A" w:rsidP="009D6448">
      <w:r>
        <w:t>cc:</w:t>
      </w:r>
    </w:p>
    <w:p w:rsidR="009327FB" w:rsidRDefault="009327FB" w:rsidP="009D6448"/>
    <w:p w:rsidR="009D6448" w:rsidRDefault="0062199F" w:rsidP="009D6448">
      <w:r>
        <w:t>Neil Paterson – Business Manager</w:t>
      </w:r>
    </w:p>
    <w:p w:rsidR="0062199F" w:rsidRDefault="00D33494" w:rsidP="009D6448">
      <w:r>
        <w:t>S-J Jarrold</w:t>
      </w:r>
      <w:r w:rsidR="0062199F">
        <w:t xml:space="preserve"> – Operations Manager</w:t>
      </w:r>
    </w:p>
    <w:sectPr w:rsidR="0062199F" w:rsidSect="007E1FD0">
      <w:pgSz w:w="11906" w:h="16838"/>
      <w:pgMar w:top="1134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472"/>
    <w:multiLevelType w:val="hybridMultilevel"/>
    <w:tmpl w:val="F80ED2A4"/>
    <w:lvl w:ilvl="0" w:tplc="FADC959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085DC2"/>
    <w:multiLevelType w:val="hybridMultilevel"/>
    <w:tmpl w:val="4C388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0BE1"/>
    <w:multiLevelType w:val="hybridMultilevel"/>
    <w:tmpl w:val="AED46A7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DB47E8"/>
    <w:multiLevelType w:val="hybridMultilevel"/>
    <w:tmpl w:val="64603424"/>
    <w:lvl w:ilvl="0" w:tplc="F3C67F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4234"/>
    <w:multiLevelType w:val="hybridMultilevel"/>
    <w:tmpl w:val="0CF8D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A461E"/>
    <w:multiLevelType w:val="hybridMultilevel"/>
    <w:tmpl w:val="3A0A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658"/>
    <w:multiLevelType w:val="hybridMultilevel"/>
    <w:tmpl w:val="F67A2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34396"/>
    <w:multiLevelType w:val="hybridMultilevel"/>
    <w:tmpl w:val="1FD48F9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104E21"/>
    <w:multiLevelType w:val="hybridMultilevel"/>
    <w:tmpl w:val="F8DC9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07AE5"/>
    <w:multiLevelType w:val="hybridMultilevel"/>
    <w:tmpl w:val="EB64E7F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8E2427D"/>
    <w:multiLevelType w:val="hybridMultilevel"/>
    <w:tmpl w:val="B50AB3BE"/>
    <w:lvl w:ilvl="0" w:tplc="2A3CB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2503C"/>
    <w:multiLevelType w:val="hybridMultilevel"/>
    <w:tmpl w:val="963A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07540"/>
    <w:multiLevelType w:val="hybridMultilevel"/>
    <w:tmpl w:val="E7F2D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7636A"/>
    <w:multiLevelType w:val="hybridMultilevel"/>
    <w:tmpl w:val="49CA5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A196A"/>
    <w:multiLevelType w:val="hybridMultilevel"/>
    <w:tmpl w:val="6C54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B22CA"/>
    <w:multiLevelType w:val="hybridMultilevel"/>
    <w:tmpl w:val="A0823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E4230"/>
    <w:multiLevelType w:val="hybridMultilevel"/>
    <w:tmpl w:val="BC6C2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D14E2"/>
    <w:multiLevelType w:val="hybridMultilevel"/>
    <w:tmpl w:val="B2E68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06D2E"/>
    <w:multiLevelType w:val="hybridMultilevel"/>
    <w:tmpl w:val="7820E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25155"/>
    <w:multiLevelType w:val="hybridMultilevel"/>
    <w:tmpl w:val="F2AAE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E3307"/>
    <w:multiLevelType w:val="hybridMultilevel"/>
    <w:tmpl w:val="B8FE628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6F326D4"/>
    <w:multiLevelType w:val="hybridMultilevel"/>
    <w:tmpl w:val="8AD46E10"/>
    <w:lvl w:ilvl="0" w:tplc="F5EE6A1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5A2E"/>
    <w:multiLevelType w:val="hybridMultilevel"/>
    <w:tmpl w:val="B866A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040A4"/>
    <w:multiLevelType w:val="hybridMultilevel"/>
    <w:tmpl w:val="1298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37B37"/>
    <w:multiLevelType w:val="hybridMultilevel"/>
    <w:tmpl w:val="7308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F3E99"/>
    <w:multiLevelType w:val="hybridMultilevel"/>
    <w:tmpl w:val="54583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41DC9"/>
    <w:multiLevelType w:val="hybridMultilevel"/>
    <w:tmpl w:val="7C262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8673A"/>
    <w:multiLevelType w:val="hybridMultilevel"/>
    <w:tmpl w:val="E2DA7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90C3A"/>
    <w:multiLevelType w:val="hybridMultilevel"/>
    <w:tmpl w:val="88EC3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611BB"/>
    <w:multiLevelType w:val="hybridMultilevel"/>
    <w:tmpl w:val="B7B8C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6DBB"/>
    <w:multiLevelType w:val="hybridMultilevel"/>
    <w:tmpl w:val="DF5A38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1C4B20"/>
    <w:multiLevelType w:val="hybridMultilevel"/>
    <w:tmpl w:val="C1EAC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3399F"/>
    <w:multiLevelType w:val="hybridMultilevel"/>
    <w:tmpl w:val="6C7C65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7B669A"/>
    <w:multiLevelType w:val="hybridMultilevel"/>
    <w:tmpl w:val="5F7EFB9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>
    <w:nsid w:val="771D57EF"/>
    <w:multiLevelType w:val="hybridMultilevel"/>
    <w:tmpl w:val="65AA8E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622070"/>
    <w:multiLevelType w:val="hybridMultilevel"/>
    <w:tmpl w:val="28BAE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05F14"/>
    <w:multiLevelType w:val="hybridMultilevel"/>
    <w:tmpl w:val="A7F8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3"/>
  </w:num>
  <w:num w:numId="4">
    <w:abstractNumId w:val="19"/>
  </w:num>
  <w:num w:numId="5">
    <w:abstractNumId w:val="11"/>
  </w:num>
  <w:num w:numId="6">
    <w:abstractNumId w:val="27"/>
  </w:num>
  <w:num w:numId="7">
    <w:abstractNumId w:val="18"/>
  </w:num>
  <w:num w:numId="8">
    <w:abstractNumId w:val="5"/>
  </w:num>
  <w:num w:numId="9">
    <w:abstractNumId w:val="14"/>
  </w:num>
  <w:num w:numId="10">
    <w:abstractNumId w:val="26"/>
  </w:num>
  <w:num w:numId="11">
    <w:abstractNumId w:val="32"/>
  </w:num>
  <w:num w:numId="12">
    <w:abstractNumId w:val="7"/>
  </w:num>
  <w:num w:numId="13">
    <w:abstractNumId w:val="31"/>
  </w:num>
  <w:num w:numId="14">
    <w:abstractNumId w:val="4"/>
  </w:num>
  <w:num w:numId="15">
    <w:abstractNumId w:val="0"/>
  </w:num>
  <w:num w:numId="16">
    <w:abstractNumId w:val="20"/>
  </w:num>
  <w:num w:numId="17">
    <w:abstractNumId w:val="2"/>
  </w:num>
  <w:num w:numId="18">
    <w:abstractNumId w:val="29"/>
  </w:num>
  <w:num w:numId="19">
    <w:abstractNumId w:val="36"/>
  </w:num>
  <w:num w:numId="20">
    <w:abstractNumId w:val="23"/>
  </w:num>
  <w:num w:numId="21">
    <w:abstractNumId w:val="30"/>
  </w:num>
  <w:num w:numId="22">
    <w:abstractNumId w:val="25"/>
  </w:num>
  <w:num w:numId="23">
    <w:abstractNumId w:val="22"/>
  </w:num>
  <w:num w:numId="24">
    <w:abstractNumId w:val="28"/>
  </w:num>
  <w:num w:numId="25">
    <w:abstractNumId w:val="1"/>
  </w:num>
  <w:num w:numId="26">
    <w:abstractNumId w:val="10"/>
  </w:num>
  <w:num w:numId="27">
    <w:abstractNumId w:val="24"/>
  </w:num>
  <w:num w:numId="28">
    <w:abstractNumId w:val="34"/>
  </w:num>
  <w:num w:numId="29">
    <w:abstractNumId w:val="13"/>
  </w:num>
  <w:num w:numId="30">
    <w:abstractNumId w:val="3"/>
  </w:num>
  <w:num w:numId="31">
    <w:abstractNumId w:val="8"/>
  </w:num>
  <w:num w:numId="32">
    <w:abstractNumId w:val="15"/>
  </w:num>
  <w:num w:numId="33">
    <w:abstractNumId w:val="35"/>
  </w:num>
  <w:num w:numId="34">
    <w:abstractNumId w:val="9"/>
  </w:num>
  <w:num w:numId="35">
    <w:abstractNumId w:val="6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09"/>
    <w:rsid w:val="00025267"/>
    <w:rsid w:val="00044D12"/>
    <w:rsid w:val="000473D4"/>
    <w:rsid w:val="000544C2"/>
    <w:rsid w:val="0007271C"/>
    <w:rsid w:val="00074763"/>
    <w:rsid w:val="00080309"/>
    <w:rsid w:val="000815A1"/>
    <w:rsid w:val="00087FE7"/>
    <w:rsid w:val="00095A9A"/>
    <w:rsid w:val="000A1B69"/>
    <w:rsid w:val="000A737E"/>
    <w:rsid w:val="000C2D31"/>
    <w:rsid w:val="0011390D"/>
    <w:rsid w:val="001141F9"/>
    <w:rsid w:val="001269F1"/>
    <w:rsid w:val="00153C4D"/>
    <w:rsid w:val="00160AAD"/>
    <w:rsid w:val="0018071C"/>
    <w:rsid w:val="001D1150"/>
    <w:rsid w:val="001F1842"/>
    <w:rsid w:val="0020305E"/>
    <w:rsid w:val="00264969"/>
    <w:rsid w:val="002700EE"/>
    <w:rsid w:val="00294417"/>
    <w:rsid w:val="002B3CB9"/>
    <w:rsid w:val="002B3D70"/>
    <w:rsid w:val="002C6E18"/>
    <w:rsid w:val="00323054"/>
    <w:rsid w:val="0033085E"/>
    <w:rsid w:val="00383E62"/>
    <w:rsid w:val="00391047"/>
    <w:rsid w:val="00396B41"/>
    <w:rsid w:val="003B0FEA"/>
    <w:rsid w:val="003B4305"/>
    <w:rsid w:val="003B6422"/>
    <w:rsid w:val="003D1EA7"/>
    <w:rsid w:val="003E6B1E"/>
    <w:rsid w:val="0047787C"/>
    <w:rsid w:val="00485661"/>
    <w:rsid w:val="004C2B55"/>
    <w:rsid w:val="004C53C6"/>
    <w:rsid w:val="004C7FE2"/>
    <w:rsid w:val="004E522D"/>
    <w:rsid w:val="004F31E8"/>
    <w:rsid w:val="00511540"/>
    <w:rsid w:val="005152BE"/>
    <w:rsid w:val="00520A92"/>
    <w:rsid w:val="00537CD4"/>
    <w:rsid w:val="005B36F2"/>
    <w:rsid w:val="005D3517"/>
    <w:rsid w:val="005D527C"/>
    <w:rsid w:val="00601FEE"/>
    <w:rsid w:val="006050FB"/>
    <w:rsid w:val="0062199F"/>
    <w:rsid w:val="006652C1"/>
    <w:rsid w:val="0066608A"/>
    <w:rsid w:val="0067129F"/>
    <w:rsid w:val="0068251F"/>
    <w:rsid w:val="006922B5"/>
    <w:rsid w:val="00697C8F"/>
    <w:rsid w:val="006A1985"/>
    <w:rsid w:val="006A5E22"/>
    <w:rsid w:val="006D0E8B"/>
    <w:rsid w:val="006D55DC"/>
    <w:rsid w:val="006E51F4"/>
    <w:rsid w:val="006F18F2"/>
    <w:rsid w:val="007259B2"/>
    <w:rsid w:val="00735483"/>
    <w:rsid w:val="0074262F"/>
    <w:rsid w:val="00760229"/>
    <w:rsid w:val="007764A7"/>
    <w:rsid w:val="007D3B2E"/>
    <w:rsid w:val="007D7643"/>
    <w:rsid w:val="007E1FD0"/>
    <w:rsid w:val="007E48A6"/>
    <w:rsid w:val="008427D0"/>
    <w:rsid w:val="00846316"/>
    <w:rsid w:val="00846D89"/>
    <w:rsid w:val="00862C55"/>
    <w:rsid w:val="00885459"/>
    <w:rsid w:val="008A24A6"/>
    <w:rsid w:val="008B1ECC"/>
    <w:rsid w:val="008C5B3A"/>
    <w:rsid w:val="008C756C"/>
    <w:rsid w:val="008E64F1"/>
    <w:rsid w:val="00906C8A"/>
    <w:rsid w:val="009213AE"/>
    <w:rsid w:val="0092668C"/>
    <w:rsid w:val="009327FB"/>
    <w:rsid w:val="00952425"/>
    <w:rsid w:val="00971C93"/>
    <w:rsid w:val="009B2BFA"/>
    <w:rsid w:val="009B7CCF"/>
    <w:rsid w:val="009C0D94"/>
    <w:rsid w:val="009D014E"/>
    <w:rsid w:val="009D400A"/>
    <w:rsid w:val="009D6448"/>
    <w:rsid w:val="009F3429"/>
    <w:rsid w:val="00A14DDA"/>
    <w:rsid w:val="00A712CA"/>
    <w:rsid w:val="00A74694"/>
    <w:rsid w:val="00A8247B"/>
    <w:rsid w:val="00A95BD1"/>
    <w:rsid w:val="00AA3E52"/>
    <w:rsid w:val="00AD21C9"/>
    <w:rsid w:val="00AF4401"/>
    <w:rsid w:val="00B663D9"/>
    <w:rsid w:val="00B67345"/>
    <w:rsid w:val="00B86C27"/>
    <w:rsid w:val="00BA6D64"/>
    <w:rsid w:val="00BC1BEA"/>
    <w:rsid w:val="00BC5595"/>
    <w:rsid w:val="00BF1320"/>
    <w:rsid w:val="00BF62F7"/>
    <w:rsid w:val="00C11CCB"/>
    <w:rsid w:val="00C20137"/>
    <w:rsid w:val="00C54838"/>
    <w:rsid w:val="00C56087"/>
    <w:rsid w:val="00CA4FF2"/>
    <w:rsid w:val="00CA7727"/>
    <w:rsid w:val="00CB024F"/>
    <w:rsid w:val="00CC18FB"/>
    <w:rsid w:val="00CD5B78"/>
    <w:rsid w:val="00CD6190"/>
    <w:rsid w:val="00D0365A"/>
    <w:rsid w:val="00D068F1"/>
    <w:rsid w:val="00D30E9A"/>
    <w:rsid w:val="00D33494"/>
    <w:rsid w:val="00D61382"/>
    <w:rsid w:val="00DA72A9"/>
    <w:rsid w:val="00DB43DD"/>
    <w:rsid w:val="00DD6DBE"/>
    <w:rsid w:val="00DE0CDD"/>
    <w:rsid w:val="00E10745"/>
    <w:rsid w:val="00E20435"/>
    <w:rsid w:val="00E409B3"/>
    <w:rsid w:val="00E716C1"/>
    <w:rsid w:val="00E977B8"/>
    <w:rsid w:val="00EA201E"/>
    <w:rsid w:val="00EC167A"/>
    <w:rsid w:val="00ED45F1"/>
    <w:rsid w:val="00EF030E"/>
    <w:rsid w:val="00EF3E86"/>
    <w:rsid w:val="00F20F3A"/>
    <w:rsid w:val="00F41DC2"/>
    <w:rsid w:val="00F70673"/>
    <w:rsid w:val="00F70933"/>
    <w:rsid w:val="00FB5805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09"/>
    <w:pPr>
      <w:spacing w:after="0" w:line="240" w:lineRule="auto"/>
    </w:pPr>
    <w:rPr>
      <w:rFonts w:eastAsiaTheme="minorEastAsia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0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9F"/>
    <w:rPr>
      <w:rFonts w:ascii="Tahoma" w:eastAsiaTheme="minorEastAsi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09"/>
    <w:pPr>
      <w:spacing w:after="0" w:line="240" w:lineRule="auto"/>
    </w:pPr>
    <w:rPr>
      <w:rFonts w:eastAsiaTheme="minorEastAsia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0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9F"/>
    <w:rPr>
      <w:rFonts w:ascii="Tahoma" w:eastAsiaTheme="minorEastAsi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CCG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PrimaryCare</dc:creator>
  <cp:lastModifiedBy>Windows User</cp:lastModifiedBy>
  <cp:revision>2</cp:revision>
  <cp:lastPrinted>2020-02-11T12:01:00Z</cp:lastPrinted>
  <dcterms:created xsi:type="dcterms:W3CDTF">2020-04-21T16:43:00Z</dcterms:created>
  <dcterms:modified xsi:type="dcterms:W3CDTF">2020-04-21T16:43:00Z</dcterms:modified>
</cp:coreProperties>
</file>